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DB72B" w14:textId="77777777" w:rsidR="003E5E10" w:rsidRPr="003E5E10" w:rsidRDefault="003E5E10" w:rsidP="003E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7AAF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Питання оплати праці педагогічних працівників закладів дошкільної освіти</w:t>
      </w:r>
      <w:r w:rsidRPr="006D7AAF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3E5E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відповідно до статей 26, 28 Закону № 3788-ІХ унормовано наказом від 27.01.2025 № 100 «Про внесення зміни у додаток 9 до наказу Міністерства освіти і науки України від 26 вересня 2005 року № 557» (далі – наказ МОН № 100). Зокрема наказом МОН № 100 встановлено, що </w:t>
      </w:r>
      <w:r w:rsidRPr="003E5E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посадовий оклад (ставка заробітної плати) педагогічному працівнику закладу дошкільної освіти встановлюється за робочий час, визначений відповідно до законодавства.</w:t>
      </w:r>
    </w:p>
    <w:p w14:paraId="15E8E063" w14:textId="77777777" w:rsidR="003E5E10" w:rsidRPr="003E5E10" w:rsidRDefault="003E5E10" w:rsidP="003E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E5E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Зміни до умов оплати праці педагогічних працівників </w:t>
      </w:r>
      <w:hyperlink r:id="rId5" w:tgtFrame="_blank" w:history="1">
        <w:r w:rsidRPr="003E5E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набрали чинності</w:t>
        </w:r>
      </w:hyperlink>
      <w:r w:rsidRPr="003E5E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03 березня 2025 року. Зміни внесені до Схеми тарифних розрядів посад керівних та педагогічних працівників закладів дошкільної освіти усіх типів і найменувань (крім дитячих будинків), яка є Додатком 9 до </w:t>
      </w:r>
      <w:hyperlink r:id="rId6" w:anchor="Text" w:tgtFrame="_blank" w:history="1">
        <w:r w:rsidRPr="003E5E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наказу МОН від 26.09.2005 № 557</w:t>
        </w:r>
      </w:hyperlink>
      <w:r w:rsidRPr="003E5E10">
        <w:rPr>
          <w:rFonts w:ascii="Times New Roman" w:eastAsia="Times New Roman" w:hAnsi="Times New Roman" w:cs="Times New Roman"/>
          <w:sz w:val="24"/>
          <w:szCs w:val="24"/>
          <w:lang w:eastAsia="uk-UA"/>
        </w:rPr>
        <w:t> (далі – Схема).</w:t>
      </w:r>
    </w:p>
    <w:p w14:paraId="21F501DF" w14:textId="77777777" w:rsidR="003E5E10" w:rsidRPr="003E5E10" w:rsidRDefault="003E5E10" w:rsidP="003E5E1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E5E1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СХЕМА</w:t>
      </w:r>
      <w:r w:rsidRPr="003E5E1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тарифних розрядів посад керівних та педагогічних працівників дитячих дошкільних навчальних закладів усіх типів і найменувань (крім дитячих будинків)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5"/>
        <w:gridCol w:w="1557"/>
        <w:gridCol w:w="1557"/>
      </w:tblGrid>
      <w:tr w:rsidR="003E5E10" w:rsidRPr="003E5E10" w14:paraId="52A59D3E" w14:textId="77777777" w:rsidTr="003E5E10">
        <w:tc>
          <w:tcPr>
            <w:tcW w:w="6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F557B90" w14:textId="77777777" w:rsidR="003E5E10" w:rsidRPr="003E5E10" w:rsidRDefault="003E5E10" w:rsidP="003E5E10">
            <w:pPr>
              <w:spacing w:line="256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    Найменування посад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D721BF5" w14:textId="77777777" w:rsidR="003E5E10" w:rsidRPr="003E5E10" w:rsidRDefault="003E5E10" w:rsidP="003E5E10">
            <w:pPr>
              <w:spacing w:line="256" w:lineRule="auto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Тарифні розряди до 31 серпня 2017 року включно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DA734E9" w14:textId="77777777" w:rsidR="003E5E10" w:rsidRPr="003E5E10" w:rsidRDefault="003E5E10" w:rsidP="003E5E10">
            <w:pPr>
              <w:spacing w:line="256" w:lineRule="auto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Тарифні розряди</w:t>
            </w:r>
            <w:r w:rsidRPr="003E5E10">
              <w:rPr>
                <w:rFonts w:ascii="Calibri" w:eastAsia="Times New Roman" w:hAnsi="Calibri" w:cs="Calibri"/>
                <w:b/>
                <w:bCs/>
                <w:vertAlign w:val="superscript"/>
                <w:lang w:eastAsia="uk-UA"/>
              </w:rPr>
              <w:t> 1</w:t>
            </w:r>
          </w:p>
        </w:tc>
      </w:tr>
      <w:tr w:rsidR="003E5E10" w:rsidRPr="003E5E10" w14:paraId="4B9E8E95" w14:textId="77777777" w:rsidTr="003E5E10">
        <w:tc>
          <w:tcPr>
            <w:tcW w:w="63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68E421E" w14:textId="77777777" w:rsidR="003E5E10" w:rsidRPr="003E5E10" w:rsidRDefault="003E5E10" w:rsidP="003E5E10">
            <w:pPr>
              <w:spacing w:line="256" w:lineRule="auto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Завідувач (директор)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A8B56A3" w14:textId="77777777" w:rsidR="003E5E10" w:rsidRPr="003E5E10" w:rsidRDefault="003E5E10" w:rsidP="003E5E10">
            <w:pPr>
              <w:spacing w:line="256" w:lineRule="auto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12-14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E87679C" w14:textId="77777777" w:rsidR="003E5E10" w:rsidRPr="003E5E10" w:rsidRDefault="003E5E10" w:rsidP="003E5E10">
            <w:pPr>
              <w:spacing w:line="256" w:lineRule="auto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14-16</w:t>
            </w:r>
          </w:p>
        </w:tc>
      </w:tr>
      <w:tr w:rsidR="003E5E10" w:rsidRPr="003E5E10" w14:paraId="7F0FB4BB" w14:textId="77777777" w:rsidTr="003E5E10">
        <w:tc>
          <w:tcPr>
            <w:tcW w:w="63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CD0CBD6" w14:textId="77777777" w:rsidR="003E5E10" w:rsidRPr="003E5E10" w:rsidRDefault="003E5E10" w:rsidP="003E5E10">
            <w:pPr>
              <w:spacing w:line="256" w:lineRule="auto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Вихователі-методисти, вихователі, учителі-логопеди, учителі-дефектологи, практичні психологи, які мають освітньо-кваліфікаційний рівень магістра, спеціаліста, бакалавра або молодшого спеціаліста (до введення в дію </w:t>
            </w:r>
            <w:hyperlink r:id="rId7" w:tgtFrame="_blank" w:history="1">
              <w:r w:rsidRPr="003E5E10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Закону України</w:t>
              </w:r>
            </w:hyperlink>
            <w:r w:rsidRPr="003E5E10">
              <w:rPr>
                <w:rFonts w:ascii="Calibri" w:eastAsia="Times New Roman" w:hAnsi="Calibri" w:cs="Calibri"/>
                <w:lang w:eastAsia="uk-UA"/>
              </w:rPr>
              <w:t> "Про освіту" - вищу або середню спеціальну освіту) *: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128A531" w14:textId="77777777" w:rsidR="003E5E10" w:rsidRPr="003E5E10" w:rsidRDefault="003E5E10" w:rsidP="003E5E10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F55F11C" w14:textId="77777777" w:rsidR="003E5E10" w:rsidRPr="003E5E10" w:rsidRDefault="003E5E10" w:rsidP="003E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E5E10" w:rsidRPr="003E5E10" w14:paraId="20F7B5AD" w14:textId="77777777" w:rsidTr="003E5E10">
        <w:tc>
          <w:tcPr>
            <w:tcW w:w="63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89569EA" w14:textId="77777777" w:rsidR="003E5E10" w:rsidRPr="003E5E10" w:rsidRDefault="003E5E10" w:rsidP="003E5E10">
            <w:pPr>
              <w:spacing w:line="256" w:lineRule="auto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вищої категорії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70CF2C7" w14:textId="77777777" w:rsidR="003E5E10" w:rsidRPr="003E5E10" w:rsidRDefault="003E5E10" w:rsidP="003E5E10">
            <w:pPr>
              <w:spacing w:line="256" w:lineRule="auto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12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6CA7BB0" w14:textId="77777777" w:rsidR="003E5E10" w:rsidRPr="003E5E10" w:rsidRDefault="003E5E10" w:rsidP="003E5E10">
            <w:pPr>
              <w:spacing w:line="256" w:lineRule="auto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14</w:t>
            </w:r>
          </w:p>
        </w:tc>
      </w:tr>
      <w:tr w:rsidR="003E5E10" w:rsidRPr="003E5E10" w14:paraId="4543A882" w14:textId="77777777" w:rsidTr="003E5E10">
        <w:tc>
          <w:tcPr>
            <w:tcW w:w="63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A01842A" w14:textId="77777777" w:rsidR="003E5E10" w:rsidRPr="003E5E10" w:rsidRDefault="003E5E10" w:rsidP="003E5E10">
            <w:pPr>
              <w:spacing w:line="256" w:lineRule="auto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першої категорії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73822B1" w14:textId="77777777" w:rsidR="003E5E10" w:rsidRPr="003E5E10" w:rsidRDefault="003E5E10" w:rsidP="003E5E10">
            <w:pPr>
              <w:spacing w:line="256" w:lineRule="auto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11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F979534" w14:textId="77777777" w:rsidR="003E5E10" w:rsidRPr="003E5E10" w:rsidRDefault="003E5E10" w:rsidP="003E5E10">
            <w:pPr>
              <w:spacing w:line="256" w:lineRule="auto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13</w:t>
            </w:r>
          </w:p>
        </w:tc>
      </w:tr>
      <w:tr w:rsidR="003E5E10" w:rsidRPr="003E5E10" w14:paraId="750EDF9B" w14:textId="77777777" w:rsidTr="003E5E10">
        <w:tc>
          <w:tcPr>
            <w:tcW w:w="63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FA45B0B" w14:textId="77777777" w:rsidR="003E5E10" w:rsidRPr="003E5E10" w:rsidRDefault="003E5E10" w:rsidP="003E5E10">
            <w:pPr>
              <w:spacing w:line="256" w:lineRule="auto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другої категорії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F458A56" w14:textId="77777777" w:rsidR="003E5E10" w:rsidRPr="003E5E10" w:rsidRDefault="003E5E10" w:rsidP="003E5E10">
            <w:pPr>
              <w:spacing w:line="256" w:lineRule="auto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9D9012C" w14:textId="77777777" w:rsidR="003E5E10" w:rsidRPr="003E5E10" w:rsidRDefault="003E5E10" w:rsidP="003E5E10">
            <w:pPr>
              <w:spacing w:line="256" w:lineRule="auto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12</w:t>
            </w:r>
          </w:p>
        </w:tc>
      </w:tr>
      <w:tr w:rsidR="003E5E10" w:rsidRPr="003E5E10" w14:paraId="5BCB5465" w14:textId="77777777" w:rsidTr="003E5E10">
        <w:tc>
          <w:tcPr>
            <w:tcW w:w="63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6A5295B" w14:textId="77777777" w:rsidR="003E5E10" w:rsidRPr="003E5E10" w:rsidRDefault="003E5E10" w:rsidP="003E5E10">
            <w:pPr>
              <w:spacing w:line="256" w:lineRule="auto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без категорії **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9305F34" w14:textId="77777777" w:rsidR="003E5E10" w:rsidRPr="003E5E10" w:rsidRDefault="003E5E10" w:rsidP="003E5E10">
            <w:pPr>
              <w:spacing w:line="256" w:lineRule="auto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8-9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FC10AE1" w14:textId="77777777" w:rsidR="003E5E10" w:rsidRPr="003E5E10" w:rsidRDefault="003E5E10" w:rsidP="003E5E10">
            <w:pPr>
              <w:spacing w:line="256" w:lineRule="auto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10-11</w:t>
            </w:r>
          </w:p>
        </w:tc>
      </w:tr>
      <w:tr w:rsidR="003E5E10" w:rsidRPr="003E5E10" w14:paraId="49F6C26C" w14:textId="77777777" w:rsidTr="003E5E10">
        <w:tc>
          <w:tcPr>
            <w:tcW w:w="63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2718DDF" w14:textId="77777777" w:rsidR="003E5E10" w:rsidRPr="003E5E10" w:rsidRDefault="003E5E10" w:rsidP="003E5E10">
            <w:pPr>
              <w:spacing w:line="256" w:lineRule="auto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Музичні керівники, художні керівники, інструктори з фізкультури, праці, слухових кабінетів, які мають освітньо-кваліфікаційний рівень магістра, спеціаліста, бакалавра або молодшого спеціаліста (до введення в дію </w:t>
            </w:r>
            <w:hyperlink r:id="rId8" w:tgtFrame="_blank" w:history="1">
              <w:r w:rsidRPr="003E5E10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Закону України</w:t>
              </w:r>
            </w:hyperlink>
            <w:r w:rsidRPr="003E5E10">
              <w:rPr>
                <w:rFonts w:ascii="Calibri" w:eastAsia="Times New Roman" w:hAnsi="Calibri" w:cs="Calibri"/>
                <w:lang w:eastAsia="uk-UA"/>
              </w:rPr>
              <w:t> "Про освіту" - вищу або середню спеціальну освіту) ***: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95C5C0E" w14:textId="77777777" w:rsidR="003E5E10" w:rsidRPr="003E5E10" w:rsidRDefault="003E5E10" w:rsidP="003E5E10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7448031" w14:textId="77777777" w:rsidR="003E5E10" w:rsidRPr="003E5E10" w:rsidRDefault="003E5E10" w:rsidP="003E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E5E10" w:rsidRPr="003E5E10" w14:paraId="7770C43E" w14:textId="77777777" w:rsidTr="003E5E10">
        <w:tc>
          <w:tcPr>
            <w:tcW w:w="63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A8D9549" w14:textId="77777777" w:rsidR="003E5E10" w:rsidRPr="003E5E10" w:rsidRDefault="003E5E10" w:rsidP="003E5E10">
            <w:pPr>
              <w:spacing w:line="256" w:lineRule="auto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вищої категорії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4A4C226" w14:textId="77777777" w:rsidR="003E5E10" w:rsidRPr="003E5E10" w:rsidRDefault="003E5E10" w:rsidP="003E5E10">
            <w:pPr>
              <w:spacing w:line="256" w:lineRule="auto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FB90138" w14:textId="77777777" w:rsidR="003E5E10" w:rsidRPr="003E5E10" w:rsidRDefault="003E5E10" w:rsidP="003E5E10">
            <w:pPr>
              <w:spacing w:line="256" w:lineRule="auto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12</w:t>
            </w:r>
          </w:p>
        </w:tc>
      </w:tr>
      <w:tr w:rsidR="003E5E10" w:rsidRPr="003E5E10" w14:paraId="78F2A95F" w14:textId="77777777" w:rsidTr="003E5E10">
        <w:tc>
          <w:tcPr>
            <w:tcW w:w="63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C2564F3" w14:textId="77777777" w:rsidR="003E5E10" w:rsidRPr="003E5E10" w:rsidRDefault="003E5E10" w:rsidP="003E5E10">
            <w:pPr>
              <w:spacing w:line="256" w:lineRule="auto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першої категорії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19EA3CF" w14:textId="77777777" w:rsidR="003E5E10" w:rsidRPr="003E5E10" w:rsidRDefault="003E5E10" w:rsidP="003E5E10">
            <w:pPr>
              <w:spacing w:line="256" w:lineRule="auto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DFEF465" w14:textId="77777777" w:rsidR="003E5E10" w:rsidRPr="003E5E10" w:rsidRDefault="003E5E10" w:rsidP="003E5E10">
            <w:pPr>
              <w:spacing w:line="256" w:lineRule="auto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11</w:t>
            </w:r>
          </w:p>
        </w:tc>
      </w:tr>
      <w:tr w:rsidR="003E5E10" w:rsidRPr="003E5E10" w14:paraId="0705B430" w14:textId="77777777" w:rsidTr="003E5E10">
        <w:tc>
          <w:tcPr>
            <w:tcW w:w="63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0588F49" w14:textId="77777777" w:rsidR="003E5E10" w:rsidRPr="003E5E10" w:rsidRDefault="003E5E10" w:rsidP="003E5E10">
            <w:pPr>
              <w:spacing w:line="256" w:lineRule="auto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другої категорії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07D9B0B" w14:textId="77777777" w:rsidR="003E5E10" w:rsidRPr="003E5E10" w:rsidRDefault="003E5E10" w:rsidP="003E5E10">
            <w:pPr>
              <w:spacing w:line="256" w:lineRule="auto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DB1BF53" w14:textId="77777777" w:rsidR="003E5E10" w:rsidRPr="003E5E10" w:rsidRDefault="003E5E10" w:rsidP="003E5E10">
            <w:pPr>
              <w:spacing w:line="256" w:lineRule="auto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</w:tr>
      <w:tr w:rsidR="003E5E10" w:rsidRPr="003E5E10" w14:paraId="0FA18B08" w14:textId="77777777" w:rsidTr="003E5E10">
        <w:tc>
          <w:tcPr>
            <w:tcW w:w="63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0DE5189" w14:textId="77777777" w:rsidR="003E5E10" w:rsidRPr="003E5E10" w:rsidRDefault="003E5E10" w:rsidP="003E5E10">
            <w:pPr>
              <w:spacing w:line="256" w:lineRule="auto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без категорії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BEA9BCE" w14:textId="77777777" w:rsidR="003E5E10" w:rsidRPr="003E5E10" w:rsidRDefault="003E5E10" w:rsidP="003E5E10">
            <w:pPr>
              <w:spacing w:line="256" w:lineRule="auto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2682008" w14:textId="77777777" w:rsidR="003E5E10" w:rsidRPr="003E5E10" w:rsidRDefault="003E5E10" w:rsidP="003E5E10">
            <w:pPr>
              <w:spacing w:line="256" w:lineRule="auto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9</w:t>
            </w:r>
          </w:p>
        </w:tc>
      </w:tr>
      <w:tr w:rsidR="003E5E10" w:rsidRPr="003E5E10" w14:paraId="28789B96" w14:textId="77777777" w:rsidTr="003E5E10">
        <w:tc>
          <w:tcPr>
            <w:tcW w:w="6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35F6741" w14:textId="77777777" w:rsidR="003E5E10" w:rsidRPr="003E5E10" w:rsidRDefault="003E5E10" w:rsidP="003E5E10">
            <w:pPr>
              <w:spacing w:line="256" w:lineRule="auto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Асистент вихователя дошкільного навчального закладу в інклюзивній групі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E090F0A" w14:textId="77777777" w:rsidR="003E5E10" w:rsidRPr="003E5E10" w:rsidRDefault="003E5E10" w:rsidP="003E5E10">
            <w:pPr>
              <w:spacing w:line="256" w:lineRule="auto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8-10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C92D815" w14:textId="77777777" w:rsidR="003E5E10" w:rsidRPr="003E5E10" w:rsidRDefault="003E5E10" w:rsidP="003E5E10">
            <w:pPr>
              <w:spacing w:line="256" w:lineRule="auto"/>
              <w:rPr>
                <w:rFonts w:ascii="Calibri" w:eastAsia="Times New Roman" w:hAnsi="Calibri" w:cs="Calibri"/>
                <w:lang w:eastAsia="uk-UA"/>
              </w:rPr>
            </w:pPr>
            <w:r w:rsidRPr="003E5E10">
              <w:rPr>
                <w:rFonts w:ascii="Calibri" w:eastAsia="Times New Roman" w:hAnsi="Calibri" w:cs="Calibri"/>
                <w:lang w:eastAsia="uk-UA"/>
              </w:rPr>
              <w:t>10-12</w:t>
            </w:r>
          </w:p>
        </w:tc>
      </w:tr>
    </w:tbl>
    <w:p w14:paraId="35F58A02" w14:textId="77777777" w:rsidR="003E5E10" w:rsidRPr="003E5E10" w:rsidRDefault="003E5E10" w:rsidP="003E5E10">
      <w:pPr>
        <w:spacing w:line="256" w:lineRule="auto"/>
        <w:rPr>
          <w:rFonts w:ascii="Calibri" w:eastAsia="Times New Roman" w:hAnsi="Calibri" w:cs="Calibri"/>
          <w:lang w:eastAsia="uk-UA"/>
        </w:rPr>
      </w:pPr>
      <w:r w:rsidRPr="003E5E10">
        <w:rPr>
          <w:rFonts w:ascii="Calibri" w:eastAsia="Times New Roman" w:hAnsi="Calibri" w:cs="Calibri"/>
          <w:lang w:eastAsia="uk-UA"/>
        </w:rPr>
        <w:lastRenderedPageBreak/>
        <w:t>_________</w:t>
      </w:r>
      <w:r w:rsidRPr="003E5E10">
        <w:rPr>
          <w:rFonts w:ascii="Calibri" w:eastAsia="Times New Roman" w:hAnsi="Calibri" w:cs="Calibri"/>
          <w:lang w:eastAsia="uk-UA"/>
        </w:rPr>
        <w:br/>
        <w:t>* Фахівцям, які не мають освітньо-кваліфікаційного рівня молодшого спеціаліста (до введення в дію </w:t>
      </w:r>
      <w:hyperlink r:id="rId9" w:tgtFrame="_blank" w:history="1">
        <w:r w:rsidRPr="003E5E10">
          <w:rPr>
            <w:rFonts w:ascii="Calibri" w:eastAsia="Times New Roman" w:hAnsi="Calibri" w:cs="Calibri"/>
            <w:color w:val="0563C1"/>
            <w:u w:val="single"/>
            <w:lang w:eastAsia="uk-UA"/>
          </w:rPr>
          <w:t>Закону України</w:t>
        </w:r>
      </w:hyperlink>
      <w:r w:rsidRPr="003E5E10">
        <w:rPr>
          <w:rFonts w:ascii="Calibri" w:eastAsia="Times New Roman" w:hAnsi="Calibri" w:cs="Calibri"/>
          <w:lang w:eastAsia="uk-UA"/>
        </w:rPr>
        <w:t> "Про освіту" - середньої спеціальної освіти), установлюється </w:t>
      </w:r>
      <w:r w:rsidRPr="003E5E10">
        <w:rPr>
          <w:rFonts w:ascii="Calibri" w:eastAsia="Times New Roman" w:hAnsi="Calibri" w:cs="Calibri"/>
          <w:b/>
          <w:bCs/>
          <w:lang w:eastAsia="uk-UA"/>
        </w:rPr>
        <w:t>10 тарифний розряд</w:t>
      </w:r>
      <w:r w:rsidRPr="003E5E10">
        <w:rPr>
          <w:rFonts w:ascii="Calibri" w:eastAsia="Times New Roman" w:hAnsi="Calibri" w:cs="Calibri"/>
          <w:lang w:eastAsia="uk-UA"/>
        </w:rPr>
        <w:t>.</w:t>
      </w:r>
      <w:r w:rsidRPr="003E5E10">
        <w:rPr>
          <w:rFonts w:ascii="Calibri" w:eastAsia="Times New Roman" w:hAnsi="Calibri" w:cs="Calibri"/>
          <w:lang w:eastAsia="uk-UA"/>
        </w:rPr>
        <w:br/>
        <w:t>** Фахівцям, які мають освітньо-кваліфікаційний рівень спеціаліста або магістра (до введення в дію Закону України "Про освіту" - вищу освіту), установлюється </w:t>
      </w:r>
      <w:r w:rsidRPr="003E5E10">
        <w:rPr>
          <w:rFonts w:ascii="Calibri" w:eastAsia="Times New Roman" w:hAnsi="Calibri" w:cs="Calibri"/>
          <w:b/>
          <w:bCs/>
          <w:lang w:eastAsia="uk-UA"/>
        </w:rPr>
        <w:t>11 тарифний розряд</w:t>
      </w:r>
      <w:r w:rsidRPr="003E5E10">
        <w:rPr>
          <w:rFonts w:ascii="Calibri" w:eastAsia="Times New Roman" w:hAnsi="Calibri" w:cs="Calibri"/>
          <w:lang w:eastAsia="uk-UA"/>
        </w:rPr>
        <w:t>.</w:t>
      </w:r>
      <w:r w:rsidRPr="003E5E10">
        <w:rPr>
          <w:rFonts w:ascii="Calibri" w:eastAsia="Times New Roman" w:hAnsi="Calibri" w:cs="Calibri"/>
          <w:lang w:eastAsia="uk-UA"/>
        </w:rPr>
        <w:br/>
        <w:t>*** Фахівцям, які не мають освітньо-кваліфікаційного рівня молодшого спеціаліста (до введення в дію Закону України "Про освіту" - середньої спеціальної освіти), установлюється </w:t>
      </w:r>
      <w:r w:rsidRPr="003E5E10">
        <w:rPr>
          <w:rFonts w:ascii="Calibri" w:eastAsia="Times New Roman" w:hAnsi="Calibri" w:cs="Calibri"/>
          <w:b/>
          <w:bCs/>
          <w:lang w:eastAsia="uk-UA"/>
        </w:rPr>
        <w:t>9 тарифний розряд</w:t>
      </w:r>
      <w:r w:rsidRPr="003E5E10">
        <w:rPr>
          <w:rFonts w:ascii="Calibri" w:eastAsia="Times New Roman" w:hAnsi="Calibri" w:cs="Calibri"/>
          <w:lang w:eastAsia="uk-UA"/>
        </w:rPr>
        <w:t>.</w:t>
      </w:r>
    </w:p>
    <w:p w14:paraId="27BC3144" w14:textId="77777777" w:rsidR="003E5E10" w:rsidRPr="003E5E10" w:rsidRDefault="003E5E10" w:rsidP="003E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E5E10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Засновники державних і комунальних закладів дошкільної освіти мають право встановлювати посадові оклади, доплати, надбавки та грошові винагороди у розмірі, що перевищує розмір, визначений Кабінетом Міністрів України. </w:t>
      </w:r>
    </w:p>
    <w:p w14:paraId="79BABC91" w14:textId="77777777" w:rsidR="003E5E10" w:rsidRPr="003E5E10" w:rsidRDefault="003E5E10" w:rsidP="003E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E5E10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7F7DBFD8" wp14:editId="1635B6F6">
                <wp:extent cx="381000" cy="381000"/>
                <wp:effectExtent l="0" t="0" r="0" b="0"/>
                <wp:docPr id="4" name="AutoShape 3" descr="💳Оплата праці педпрацівників закладів дошкільної освіти: лист МО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BF7911" id="AutoShape 3" o:spid="_x0000_s1026" alt="💳Оплата праці педпрацівників закладів дошкільної освіти: лист МОН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" filled="f" stroked="f">
                <o:lock v:ext="edit" aspectratio="t"/>
                <w10:anchorlock/>
              </v:rect>
            </w:pict>
          </mc:Fallback>
        </mc:AlternateContent>
      </w:r>
      <w:r w:rsidRPr="003E5E10">
        <w:rPr>
          <w:rFonts w:ascii="Times New Roman" w:eastAsia="Times New Roman" w:hAnsi="Times New Roman" w:cs="Times New Roman"/>
          <w:sz w:val="24"/>
          <w:szCs w:val="24"/>
          <w:lang w:eastAsia="uk-UA"/>
        </w:rPr>
        <w:t>Зазначені новації потрібно застосовувати з 01.01.2025. Це визначає пункт 4 </w:t>
      </w:r>
      <w:hyperlink r:id="rId10" w:tgtFrame="_blank" w:history="1">
        <w:r w:rsidRPr="003E5E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наказу МОН 27.01.2025 № 100</w:t>
        </w:r>
      </w:hyperlink>
      <w:r w:rsidRPr="003E5E10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який набрав чинності з 03.03.2025.</w:t>
      </w:r>
    </w:p>
    <w:p w14:paraId="0BE0EFBB" w14:textId="19D3232C" w:rsidR="003E5E10" w:rsidRPr="003E5E10" w:rsidRDefault="003E5E10" w:rsidP="003E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77E0010" w14:textId="77777777" w:rsidR="003E5E10" w:rsidRPr="003E5E10" w:rsidRDefault="00DC22D5" w:rsidP="003E5E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1" w:tgtFrame="_blank" w:history="1">
        <w:r w:rsidR="003E5E10" w:rsidRPr="003E5E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 xml:space="preserve">Педагогічне навантаження, штатний розпис і </w:t>
        </w:r>
        <w:proofErr w:type="spellStart"/>
        <w:r w:rsidR="003E5E10" w:rsidRPr="003E5E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табелювання</w:t>
        </w:r>
        <w:proofErr w:type="spellEnd"/>
        <w:r w:rsidR="003E5E10" w:rsidRPr="003E5E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 xml:space="preserve">: відповіді МОН на найпоширеніші запитання </w:t>
        </w:r>
      </w:hyperlink>
    </w:p>
    <w:p w14:paraId="77D52B1E" w14:textId="77777777" w:rsidR="003E5E10" w:rsidRPr="003E5E10" w:rsidRDefault="00DC22D5" w:rsidP="003E5E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2" w:tgtFrame="_self" w:history="1">
        <w:r w:rsidR="003E5E10" w:rsidRPr="003E5E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Які підвищення, надбавки, доплати та винагороди мають право встановлювати засновник і директор ЗДО</w:t>
        </w:r>
      </w:hyperlink>
    </w:p>
    <w:p w14:paraId="47E41EC6" w14:textId="77777777" w:rsidR="003E5E10" w:rsidRPr="003E5E10" w:rsidRDefault="00DC22D5" w:rsidP="003E5E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3" w:tgtFrame="_self" w:history="1">
        <w:r w:rsidR="003E5E10" w:rsidRPr="003E5E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Штатні нормативи, тарифікація, робочий час: дев’ять відповідей, як дотримати вимог Закону про дошкільну освіту</w:t>
        </w:r>
      </w:hyperlink>
    </w:p>
    <w:p w14:paraId="157D7BF5" w14:textId="77777777" w:rsidR="003E5E10" w:rsidRPr="003E5E10" w:rsidRDefault="003E5E10" w:rsidP="003E5E1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E5E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Додатково МОН зауважує та нагадує:</w:t>
      </w:r>
    </w:p>
    <w:p w14:paraId="0A091A4F" w14:textId="77777777" w:rsidR="003E5E10" w:rsidRPr="003E5E10" w:rsidRDefault="003E5E10" w:rsidP="003E5E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E5E10">
        <w:rPr>
          <w:rFonts w:ascii="Times New Roman" w:eastAsia="Times New Roman" w:hAnsi="Times New Roman" w:cs="Times New Roman"/>
          <w:sz w:val="24"/>
          <w:szCs w:val="24"/>
          <w:lang w:eastAsia="uk-UA"/>
        </w:rPr>
        <w:t>години педагогічної роботи, відпрацьовані вихователями в групі з дітьми понад норму педагогічного навантаження, встановленого Законом № 3788-ІХ, повинні бути оплачені додатково, якщо рішеннями органів місцевого самоврядування не були внесені зміни до штатних розписів щодо збільшення кількості штатних одиниць вихователів на групу;</w:t>
      </w:r>
    </w:p>
    <w:p w14:paraId="1A42F3EF" w14:textId="77777777" w:rsidR="003E5E10" w:rsidRPr="003E5E10" w:rsidRDefault="003E5E10" w:rsidP="003E5E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E5E10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робота педагогічного працівника понад норму педагогічного навантаження (виконання методичної, організаційної роботи та іншої педагогічної діяльності, передбаченої трудовим договором) може здійснюватися поза межами закладу освіти;</w:t>
      </w:r>
    </w:p>
    <w:p w14:paraId="1594EA40" w14:textId="77777777" w:rsidR="003E5E10" w:rsidRPr="003E5E10" w:rsidRDefault="003E5E10" w:rsidP="003E5E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E5E10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затвердження графіків роботи працівників закладу дошкільної освіти, посадових інструкцій, штатних розписів, тарифікаційних списків відноситься до повноважень керівника закладу відповідно до статті 38 Закону № 3788-ІХ;</w:t>
      </w:r>
    </w:p>
    <w:p w14:paraId="0CEB453D" w14:textId="77777777" w:rsidR="003E5E10" w:rsidRPr="003E5E10" w:rsidRDefault="003E5E10" w:rsidP="003E5E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E5E10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засновники державних і комунальних закладів дошкільної освіти мають право встановлювати посадові оклади, доплати, надбавки та грошові винагороди у розмірі, що перевищує розмір, визначений Кабінетом Міністрів України.</w:t>
      </w:r>
    </w:p>
    <w:p w14:paraId="6DE8F752" w14:textId="77777777" w:rsidR="006D7AAF" w:rsidRPr="006D7AAF" w:rsidRDefault="006D7AAF" w:rsidP="006D7AA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6D7AAF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Доплата за перевищення норм наповнюваності груп</w:t>
      </w:r>
    </w:p>
    <w:p w14:paraId="1D64E526" w14:textId="77777777" w:rsidR="006D7AAF" w:rsidRPr="0085575C" w:rsidRDefault="006D7AAF" w:rsidP="006D7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575C">
        <w:rPr>
          <w:rFonts w:ascii="Times New Roman" w:eastAsia="Times New Roman" w:hAnsi="Times New Roman" w:cs="Times New Roman"/>
          <w:sz w:val="24"/>
          <w:szCs w:val="24"/>
          <w:lang w:eastAsia="uk-UA"/>
        </w:rPr>
        <w:t>Вихователям і помічникам вихователів, які працюють у групах з перевищенням норм наповнюваності груп, встановлюється доплата за кожного вихованця понад визначену норму у розмірі частки посадового окладу відповідного працівника. Це встановлено наказом МОН № 100. Гранична норма наповнюваності груп вихованців залежно від віку дітей та типу групи (інклюзивна, спеціальна) визначена у статті 17 Закону № 3788-ІХ.</w:t>
      </w:r>
    </w:p>
    <w:p w14:paraId="42B7AD0F" w14:textId="77777777" w:rsidR="006D7AAF" w:rsidRPr="0085575C" w:rsidRDefault="006D7AAF" w:rsidP="006D7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57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Відповідно до статті 28 Закону № 3788-ІХ вихователям і помічникам вихователів, які працюють у групах з перевищенням норм, засновник ЗДО встановлює доплату за кожного вихованця понад визначену норму. Таку доплату нараховують у розмірі частки посадового </w:t>
      </w:r>
      <w:r w:rsidRPr="0085575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окладу відповідного працівника з розрахунку на одного вихованця у відповідній групі та верхньої межі норми співвідношення, визначеної частиною другою статті 17 цього Закону.</w:t>
      </w:r>
    </w:p>
    <w:p w14:paraId="1B76F284" w14:textId="77777777" w:rsidR="006D7AAF" w:rsidRPr="0085575C" w:rsidRDefault="006D7AAF" w:rsidP="006D7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57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Норма Закону № 3788-ІХ не передбачає обрахунку середньої кількості вихованців в день, які відвідували групу за місяць, щоб визначити кількість вихованців, що перевищує верхню межу наповнюваності групи. Отже, пропонуємо </w:t>
      </w:r>
      <w:r w:rsidRPr="0085575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встановлювати доплату за кожного вихованця в день, що перевищує визначену норму,</w:t>
      </w:r>
      <w:r w:rsidRPr="008557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 зазначено у Законі.</w:t>
      </w:r>
    </w:p>
    <w:p w14:paraId="3D42722B" w14:textId="77777777" w:rsidR="006D7AAF" w:rsidRPr="0085575C" w:rsidRDefault="006D7AAF" w:rsidP="006D7AA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5575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Для встановлення такої доплати необхідно:</w:t>
      </w:r>
    </w:p>
    <w:p w14:paraId="3922A8A6" w14:textId="77777777" w:rsidR="006D7AAF" w:rsidRPr="0085575C" w:rsidRDefault="006D7AAF" w:rsidP="006D7A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575C">
        <w:rPr>
          <w:rFonts w:ascii="Times New Roman" w:eastAsia="Times New Roman" w:hAnsi="Times New Roman" w:cs="Times New Roman"/>
          <w:sz w:val="24"/>
          <w:szCs w:val="24"/>
          <w:lang w:eastAsia="uk-UA"/>
        </w:rPr>
        <w:t>порахувати кількість вихованців за кожен день понад визначену норму, які відвідували заклад протягом минулого місяця (якщо в якийсь день кількість вихованців була в межах визначеної норми, то ці дні не беремо до розрахунку);</w:t>
      </w:r>
    </w:p>
    <w:p w14:paraId="01ACB7A8" w14:textId="77777777" w:rsidR="006D7AAF" w:rsidRPr="0085575C" w:rsidRDefault="006D7AAF" w:rsidP="006D7A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575C">
        <w:rPr>
          <w:rFonts w:ascii="Times New Roman" w:eastAsia="Times New Roman" w:hAnsi="Times New Roman" w:cs="Times New Roman"/>
          <w:sz w:val="24"/>
          <w:szCs w:val="24"/>
          <w:lang w:eastAsia="uk-UA"/>
        </w:rPr>
        <w:t>отриману цифру  помножити на частку посадового окладу відповідного працівника на одного вихованця у відповідній групі. Для цього слід розділити посадовий оклад (ставку заробітної плати) вихователя чи помічника вихователя на кількість робочих днів у місяці та на верхню межу норми співвідношення, визначену частиною другою статті 17 цього Закону для відповідної групи.</w:t>
      </w:r>
    </w:p>
    <w:p w14:paraId="5A0E6938" w14:textId="77777777" w:rsidR="006D7AAF" w:rsidRPr="0085575C" w:rsidRDefault="006D7AAF" w:rsidP="006D7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575C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1C40F"/>
          <w:lang w:eastAsia="uk-UA"/>
        </w:rPr>
        <mc:AlternateContent>
          <mc:Choice Requires="wps">
            <w:drawing>
              <wp:inline distT="0" distB="0" distL="0" distR="0" wp14:anchorId="201A9061" wp14:editId="36218AB1">
                <wp:extent cx="476250" cy="361950"/>
                <wp:effectExtent l="0" t="0" r="0" b="0"/>
                <wp:docPr id="1" name="AutoShape 1" descr="Оплата праці педпрацівників закладів дошкільної освіти: лист МО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62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FC69CA" id="AutoShape 1" o:spid="_x0000_s1026" alt="Оплата праці педпрацівників закладів дошкільної освіти: лист МОН" style="width:37.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" filled="f" stroked="f">
                <o:lock v:ext="edit" aspectratio="t"/>
                <w10:anchorlock/>
              </v:rect>
            </w:pict>
          </mc:Fallback>
        </mc:AlternateContent>
      </w:r>
      <w:r w:rsidRPr="0085575C">
        <w:rPr>
          <w:rFonts w:ascii="Times New Roman" w:eastAsia="Times New Roman" w:hAnsi="Times New Roman" w:cs="Times New Roman"/>
          <w:sz w:val="24"/>
          <w:szCs w:val="24"/>
          <w:shd w:val="clear" w:color="auto" w:fill="F1C40F"/>
          <w:lang w:eastAsia="uk-UA"/>
        </w:rPr>
        <w:t>ПРИКЛАД</w:t>
      </w:r>
    </w:p>
    <w:p w14:paraId="75E7643B" w14:textId="77777777" w:rsidR="006D7AAF" w:rsidRPr="0085575C" w:rsidRDefault="006D7AAF" w:rsidP="006D7A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575C">
        <w:rPr>
          <w:rFonts w:ascii="Times New Roman" w:eastAsia="Times New Roman" w:hAnsi="Times New Roman" w:cs="Times New Roman"/>
          <w:sz w:val="24"/>
          <w:szCs w:val="24"/>
          <w:lang w:eastAsia="uk-UA"/>
        </w:rPr>
        <w:t>У групі вихованців одного віку від двох до трьох років верхня межа норми співвідношення відповідно до частини другої статті 17 Закону № 3788-ІХ становить 15 вихованців. По списку дітей 18, що дозволено Законом № 3788-ІХ і не перевищує 20 відсотків від максимальної кількості дітей у групі.</w:t>
      </w:r>
    </w:p>
    <w:p w14:paraId="48FD28F0" w14:textId="77777777" w:rsidR="006D7AAF" w:rsidRPr="0085575C" w:rsidRDefault="006D7AAF" w:rsidP="006D7A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575C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Робочих днів у місяці було 21, з яких: 5 днів групу відвідувало 14 дітей, 10 днів – 16 дітей; 6 днів – 18 дітей. Отже, кількість вихованців, які відвідували групу протягом місяця понад визначену норму, за яку необхідно встановити  доплату, становить 28 дітей (10 днів * 1 дитину, 6 днів * 3 дитини).</w:t>
      </w:r>
    </w:p>
    <w:p w14:paraId="3318629E" w14:textId="77777777" w:rsidR="006D7AAF" w:rsidRPr="0085575C" w:rsidRDefault="006D7AAF" w:rsidP="006D7A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5575C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Ставка заробітної плати вихователя за повністю виконану місячну норму робочого часу, до прикладу, 8 505 грн. Тоді частка посадового окладу вихователя на одного вихованця у відповідній групі на день буде становити 27 грн (8 505 грн : 21 день : 15 вихованців). Доплата в місяць буде 756 грн (28 дітей * 27 грн).</w:t>
      </w:r>
    </w:p>
    <w:p w14:paraId="498C22A9" w14:textId="77777777" w:rsidR="006D7AAF" w:rsidRDefault="006D7AAF" w:rsidP="006D7AAF"/>
    <w:p w14:paraId="765AD936" w14:textId="77777777" w:rsidR="00D21273" w:rsidRDefault="00D21273"/>
    <w:sectPr w:rsidR="00D212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093D"/>
    <w:multiLevelType w:val="multilevel"/>
    <w:tmpl w:val="59BA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97D69"/>
    <w:multiLevelType w:val="multilevel"/>
    <w:tmpl w:val="D5EC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D3B82"/>
    <w:multiLevelType w:val="multilevel"/>
    <w:tmpl w:val="3586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E80555"/>
    <w:multiLevelType w:val="multilevel"/>
    <w:tmpl w:val="673E0F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10"/>
    <w:rsid w:val="003E5E10"/>
    <w:rsid w:val="006D7AAF"/>
    <w:rsid w:val="00D21273"/>
    <w:rsid w:val="00DC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D01F"/>
  <w15:chartTrackingRefBased/>
  <w15:docId w15:val="{87B9A28B-C4BE-4728-BCC0-E1E4037D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2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60-12" TargetMode="External"/><Relationship Id="rId13" Type="http://schemas.openxmlformats.org/officeDocument/2006/relationships/hyperlink" Target="https://ezavdnz.expertus.com.ua/10022779?utm_medium=referral&amp;utm_source=oplatforma.com.ua&amp;utm_term=18090&amp;utm_content=article&amp;utm_campaign=red_block_mixblock_seeAlso_ima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060-12" TargetMode="External"/><Relationship Id="rId12" Type="http://schemas.openxmlformats.org/officeDocument/2006/relationships/hyperlink" Target="https://ezavdnz.expertus.com.ua/10022246?utm_medium=referral&amp;utm_source=oplatforma.com.ua&amp;utm_term=18090&amp;utm_content=article&amp;utm_campaign=red_block_mixblock_seeAlso_im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1130-05" TargetMode="External"/><Relationship Id="rId11" Type="http://schemas.openxmlformats.org/officeDocument/2006/relationships/hyperlink" Target="https://ezavdnz.expertus.com.ua/10022184?utm_medium=referral&amp;utm_source=oplatforma.com.ua&amp;utm_term=18090&amp;utm_content=article&amp;utm_campaign=red_block_mixblock_seeAlso_image" TargetMode="External"/><Relationship Id="rId5" Type="http://schemas.openxmlformats.org/officeDocument/2006/relationships/hyperlink" Target="https://vespi.dpcoi.com.ua/documents?page=1&amp;limit=50&amp;target=title&amp;mode=sph04&amp;release=699" TargetMode="External"/><Relationship Id="rId15" Type="http://schemas.openxmlformats.org/officeDocument/2006/relationships/theme" Target="theme/theme1.xml"/><Relationship Id="rId10" Type="http://schemas.openxmlformats.org/officeDocument/2006/relationships/hyperlink" Target="/files/2025/03_2025/nakaz_MON_10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060-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5124</Words>
  <Characters>2922</Characters>
  <Application>Microsoft Office Word</Application>
  <DocSecurity>0</DocSecurity>
  <Lines>24</Lines>
  <Paragraphs>16</Paragraphs>
  <ScaleCrop>false</ScaleCrop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Света</cp:lastModifiedBy>
  <cp:revision>3</cp:revision>
  <dcterms:created xsi:type="dcterms:W3CDTF">2025-05-12T05:51:00Z</dcterms:created>
  <dcterms:modified xsi:type="dcterms:W3CDTF">2025-05-12T06:43:00Z</dcterms:modified>
</cp:coreProperties>
</file>