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0372F" w14:textId="77777777" w:rsidR="00F37D9D" w:rsidRPr="00FD4655" w:rsidRDefault="00F37D9D" w:rsidP="00F37D9D">
      <w:pPr>
        <w:shd w:val="clear" w:color="auto" w:fill="FFFFFF"/>
        <w:spacing w:after="0" w:line="240" w:lineRule="auto"/>
        <w:ind w:firstLine="448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uk-UA"/>
        </w:rPr>
      </w:pPr>
      <w:r w:rsidRPr="00FD4655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uk-UA"/>
        </w:rPr>
        <w:t xml:space="preserve">Обґрунтування </w:t>
      </w:r>
    </w:p>
    <w:p w14:paraId="18920D3F" w14:textId="40D406CF" w:rsidR="00F37D9D" w:rsidRDefault="00F37D9D" w:rsidP="00F37D9D">
      <w:pPr>
        <w:shd w:val="clear" w:color="auto" w:fill="FFFFFF"/>
        <w:spacing w:after="0" w:line="240" w:lineRule="auto"/>
        <w:ind w:firstLine="448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FD4655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uk-UA"/>
        </w:rPr>
        <w:t xml:space="preserve">технічних та якісних характеристик предмета закупівлі,  розміру бюджетного призначення, </w:t>
      </w:r>
      <w:r w:rsidRPr="00FD4655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очікуваної вартості предмета закупівлі у відповідності до пункту 4 підпункту 1 постанови Кабінету Міністрів України від 11.10.2016 №710 р. «Про ефективне використання державних коштів».</w:t>
      </w:r>
    </w:p>
    <w:p w14:paraId="211604CC" w14:textId="77777777" w:rsidR="00F37D9D" w:rsidRPr="00F37D9D" w:rsidRDefault="00F37D9D" w:rsidP="00F37D9D">
      <w:pPr>
        <w:shd w:val="clear" w:color="auto" w:fill="FFFFFF"/>
        <w:spacing w:after="0" w:line="240" w:lineRule="auto"/>
        <w:ind w:firstLine="448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16"/>
          <w:szCs w:val="16"/>
          <w:lang w:eastAsia="uk-UA"/>
        </w:rPr>
      </w:pPr>
    </w:p>
    <w:p w14:paraId="3612F770" w14:textId="77777777" w:rsidR="00F37D9D" w:rsidRPr="00EC3DA1" w:rsidRDefault="00F37D9D" w:rsidP="00F37D9D">
      <w:pPr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C3DA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– підприємців та громадських формувань, його категорія: </w:t>
      </w:r>
      <w:r w:rsidRPr="00EC3DA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управління освіти, культури, молоді та спорту Борщагівської сільської ради Бучанського району Київської області, інд.08131, Україна, Київська область, Бучанський район, </w:t>
      </w:r>
      <w:proofErr w:type="spellStart"/>
      <w:r w:rsidRPr="00EC3DA1">
        <w:rPr>
          <w:rFonts w:ascii="Times New Roman" w:hAnsi="Times New Roman" w:cs="Times New Roman"/>
          <w:color w:val="000000" w:themeColor="text1"/>
          <w:sz w:val="26"/>
          <w:szCs w:val="26"/>
        </w:rPr>
        <w:t>с.Софіївська</w:t>
      </w:r>
      <w:proofErr w:type="spellEnd"/>
      <w:r w:rsidRPr="00EC3DA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Борщагівка, провулок Шкільний, 5; код ЄДРПОУ 43978511; категорія замовника – органи місцевого самоврядування. </w:t>
      </w:r>
    </w:p>
    <w:p w14:paraId="10AB5D74" w14:textId="633A66E8" w:rsidR="00F37D9D" w:rsidRPr="00EC3DA1" w:rsidRDefault="00F37D9D" w:rsidP="00F37D9D">
      <w:pPr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C3DA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Назва предмету закупівлі із зазначенням коду за Єдиним закупівельним словником та назви відповідних класифікаторів предмета закупівлі і частини предмета закупівлі (лотів за наявності):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F37D9D">
        <w:rPr>
          <w:rFonts w:ascii="Times New Roman" w:hAnsi="Times New Roman" w:cs="Times New Roman"/>
          <w:color w:val="000000" w:themeColor="text1"/>
          <w:sz w:val="26"/>
          <w:szCs w:val="26"/>
        </w:rPr>
        <w:t>«Мобільно-пересувна сцена на лафеті з причепом, 2 виносних подіуми із алюмінієвими боковинами для кріплення порталів/банерів, та приставні сходи для мобільно-пересувної сцени»</w:t>
      </w:r>
      <w:r w:rsidRPr="00EC3DA1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F37D9D">
        <w:t xml:space="preserve"> </w:t>
      </w:r>
      <w:r w:rsidRPr="00F37D9D">
        <w:rPr>
          <w:rFonts w:ascii="Times New Roman" w:hAnsi="Times New Roman" w:cs="Times New Roman"/>
          <w:color w:val="000000" w:themeColor="text1"/>
          <w:sz w:val="26"/>
          <w:szCs w:val="26"/>
        </w:rPr>
        <w:t>код ДК 021:2015-44210000-5 Конструкції та їх частини (частини предмету закупівлі (лоти) – не передбачено).</w:t>
      </w:r>
    </w:p>
    <w:p w14:paraId="192CF5D9" w14:textId="0B13B0A5" w:rsidR="00F37D9D" w:rsidRPr="00EC3DA1" w:rsidRDefault="00F37D9D" w:rsidP="00F37D9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 w:rsidRPr="00EC3DA1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uk-UA"/>
        </w:rPr>
        <w:t>Ідентифікатор закупівлі:</w:t>
      </w:r>
      <w:r w:rsidRPr="00EC3DA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</w:t>
      </w:r>
      <w:r w:rsidRPr="00F37D9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UA-2025-10-01-005117-a</w:t>
      </w:r>
    </w:p>
    <w:p w14:paraId="6CE03CFA" w14:textId="77777777" w:rsidR="00F37D9D" w:rsidRPr="00EC3DA1" w:rsidRDefault="00F37D9D" w:rsidP="00F37D9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 w:rsidRPr="00EC3DA1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uk-UA"/>
        </w:rPr>
        <w:t>Процедура закупівлі:</w:t>
      </w:r>
      <w:r w:rsidRPr="00EC3DA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Відкриті торги з особливостями.</w:t>
      </w:r>
    </w:p>
    <w:p w14:paraId="20A09DCB" w14:textId="38D61C6B" w:rsidR="00F37D9D" w:rsidRDefault="00F37D9D" w:rsidP="00F37D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3DA1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uk-UA"/>
        </w:rPr>
        <w:t>Обґрунтування технічних та якісних характеристик предмета закупівлі:</w:t>
      </w:r>
      <w:r w:rsidRPr="00EC3DA1">
        <w:rPr>
          <w:b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</w:t>
      </w:r>
      <w:r w:rsidRPr="00F37D9D">
        <w:rPr>
          <w:rFonts w:ascii="Times New Roman" w:hAnsi="Times New Roman" w:cs="Times New Roman"/>
          <w:sz w:val="26"/>
          <w:szCs w:val="26"/>
        </w:rPr>
        <w:t>ідповідно до Програми розвитку культури Борщагівської сільської територіальної громади Бучанського району Київської області на 2024-2026 роки (нова редакція) затвердженої рішенням 23 сесії VIII скликання Борщагівської сільської ради Бучанського району Київської області від 06.03.2025 р. № 14-23-VIII, рішенням сесії Борщагівської сільської ради Бучанського району Київської області від 06.03.2025 року №13-23-VIII «Про внесення змін до рішення Борщагівської сільської ради Бучанського району Київської області від 19.12.2024 р. №49-20-VIII «Про бюджет Борщагівської сільської територіальної громади на 2025 рік», передбачені кошти місцевого бюджету на закупівлю обладнання і предметів довгострокового користування та забезпечення діяльності палаців і будинків культури, клубів, центрів дозвілля та інших клубних закладів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090D06D9" w14:textId="77777777" w:rsidR="00F37D9D" w:rsidRPr="00F37D9D" w:rsidRDefault="00F37D9D" w:rsidP="00F37D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449C239E" w14:textId="61DA0940" w:rsidR="00F37D9D" w:rsidRDefault="00F37D9D" w:rsidP="00F37D9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 w:rsidRPr="00EC3DA1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uk-UA"/>
        </w:rPr>
        <w:t>Обґрунтування розміру бюджетного призначення:</w:t>
      </w:r>
      <w:r w:rsidRPr="00EC3DA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розмір бюджетного призначення визначений відповідно до розрахунків кошторису на 202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5</w:t>
      </w:r>
      <w:r w:rsidRPr="00EC3DA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рік Борщагівської сільської ради Бучанського району Київської області.</w:t>
      </w:r>
    </w:p>
    <w:p w14:paraId="350F4C06" w14:textId="558F70A3" w:rsidR="00F37D9D" w:rsidRPr="00EC3DA1" w:rsidRDefault="00F37D9D" w:rsidP="00F37D9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 w:rsidRPr="00FD465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uk-UA"/>
        </w:rPr>
        <w:t>Очікувана вартість закупівлі: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</w:t>
      </w:r>
      <w:r w:rsidRPr="00F37D9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591 316 грн. 00 коп. (п’ятсот дев’яносто одна тисяча триста шістнадцять гривень 00 коп.), з ПДВ.</w:t>
      </w:r>
    </w:p>
    <w:p w14:paraId="3FB76F46" w14:textId="5CEF6620" w:rsidR="00F37D9D" w:rsidRDefault="00F37D9D" w:rsidP="00F37D9D">
      <w:pPr>
        <w:shd w:val="clear" w:color="auto" w:fill="FFFFFF"/>
        <w:spacing w:after="150" w:line="240" w:lineRule="auto"/>
        <w:ind w:firstLine="450"/>
        <w:jc w:val="both"/>
      </w:pPr>
      <w:r w:rsidRPr="00EC3DA1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uk-UA"/>
        </w:rPr>
        <w:t>Обґрунтування очікуваної вартості предмета закупівлі:</w:t>
      </w:r>
      <w:r w:rsidRPr="00EC3DA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для визначення очікуваної вартості предмета закупівлі замовник керувався наказом Міністерства розвитку економіки, торгівлі та сільського господарства України від 18.02.2020 р. №275 «Про затвердження примірної методики визначення очікуваної вартості предмета закупівлі». </w:t>
      </w:r>
      <w:r w:rsidRPr="00EC3DA1">
        <w:rPr>
          <w:rFonts w:ascii="Times New Roman" w:hAnsi="Times New Roman" w:cs="Times New Roman"/>
          <w:color w:val="000000" w:themeColor="text1"/>
          <w:sz w:val="26"/>
          <w:szCs w:val="26"/>
        </w:rPr>
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ана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лізу ринку, цін на товар</w:t>
      </w:r>
      <w:r w:rsidRPr="00EC3DA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які містяться у відкритих джерелах (у тому числі на сайтах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виробників,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постачальників</w:t>
      </w:r>
      <w:r w:rsidRPr="00EC3DA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рекламі, </w:t>
      </w:r>
      <w:proofErr w:type="spellStart"/>
      <w:r w:rsidRPr="00EC3DA1">
        <w:rPr>
          <w:rFonts w:ascii="Times New Roman" w:hAnsi="Times New Roman" w:cs="Times New Roman"/>
          <w:color w:val="000000" w:themeColor="text1"/>
          <w:sz w:val="26"/>
          <w:szCs w:val="26"/>
        </w:rPr>
        <w:t>прайс</w:t>
      </w:r>
      <w:proofErr w:type="spellEnd"/>
      <w:r w:rsidRPr="00EC3DA1">
        <w:rPr>
          <w:rFonts w:ascii="Times New Roman" w:hAnsi="Times New Roman" w:cs="Times New Roman"/>
          <w:color w:val="000000" w:themeColor="text1"/>
          <w:sz w:val="26"/>
          <w:szCs w:val="26"/>
        </w:rPr>
        <w:t>-листах, в електронній системі закупівель "</w:t>
      </w:r>
      <w:proofErr w:type="spellStart"/>
      <w:r w:rsidRPr="00EC3DA1">
        <w:rPr>
          <w:rFonts w:ascii="Times New Roman" w:hAnsi="Times New Roman" w:cs="Times New Roman"/>
          <w:color w:val="000000" w:themeColor="text1"/>
          <w:sz w:val="26"/>
          <w:szCs w:val="26"/>
        </w:rPr>
        <w:t>Prozorro</w:t>
      </w:r>
      <w:proofErr w:type="spellEnd"/>
      <w:r w:rsidRPr="00EC3DA1">
        <w:rPr>
          <w:rFonts w:ascii="Times New Roman" w:hAnsi="Times New Roman" w:cs="Times New Roman"/>
          <w:color w:val="000000" w:themeColor="text1"/>
          <w:sz w:val="26"/>
          <w:szCs w:val="26"/>
        </w:rPr>
        <w:t>" та на аналогічних торгівельних електронних майданчиках, тощо).</w:t>
      </w:r>
    </w:p>
    <w:p w14:paraId="447EA3F1" w14:textId="77777777" w:rsidR="00285031" w:rsidRDefault="00285031"/>
    <w:sectPr w:rsidR="00285031" w:rsidSect="00F37D9D">
      <w:pgSz w:w="11906" w:h="16838"/>
      <w:pgMar w:top="850" w:right="566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1C4"/>
    <w:rsid w:val="00285031"/>
    <w:rsid w:val="006321C4"/>
    <w:rsid w:val="00753896"/>
    <w:rsid w:val="00F3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8F060"/>
  <w15:chartTrackingRefBased/>
  <w15:docId w15:val="{BC2F9AC5-EF97-4132-A831-349B6FA5B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D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2088</Words>
  <Characters>1191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cp:lastPrinted>2025-10-02T13:18:00Z</cp:lastPrinted>
  <dcterms:created xsi:type="dcterms:W3CDTF">2025-10-02T13:08:00Z</dcterms:created>
  <dcterms:modified xsi:type="dcterms:W3CDTF">2025-10-02T13:20:00Z</dcterms:modified>
</cp:coreProperties>
</file>