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6E6C" w14:textId="77777777" w:rsidR="0086620C" w:rsidRDefault="0086620C" w:rsidP="0086620C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Обґрунтування </w:t>
      </w:r>
    </w:p>
    <w:p w14:paraId="521207EA" w14:textId="77777777" w:rsidR="0086620C" w:rsidRDefault="0086620C" w:rsidP="0086620C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очікуваної вартості предмета </w:t>
      </w:r>
    </w:p>
    <w:p w14:paraId="18C67E51" w14:textId="77777777" w:rsidR="0086620C" w:rsidRDefault="0086620C" w:rsidP="0086620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728A15C3" w14:textId="6009CC3F" w:rsidR="0086620C" w:rsidRDefault="0086620C" w:rsidP="0086620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6620C">
        <w:rPr>
          <w:rFonts w:ascii="Times New Roman" w:hAnsi="Times New Roman" w:cs="Times New Roman"/>
          <w:color w:val="000000" w:themeColor="text1"/>
          <w:sz w:val="26"/>
          <w:szCs w:val="26"/>
        </w:rPr>
        <w:t>Світлове обладнання та допоміжна апаратура (DMX контролер, сплітер та інше) для освітлювання сцени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662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код ДК 021:2015 –</w:t>
      </w:r>
      <w:r w:rsidRPr="0086620C">
        <w:t xml:space="preserve"> </w:t>
      </w:r>
      <w:r w:rsidRPr="0086620C">
        <w:rPr>
          <w:rFonts w:ascii="Times New Roman" w:hAnsi="Times New Roman" w:cs="Times New Roman"/>
          <w:color w:val="000000" w:themeColor="text1"/>
          <w:sz w:val="26"/>
          <w:szCs w:val="26"/>
        </w:rPr>
        <w:t>31520000-7 - Світильники та освітлювальна арматура</w:t>
      </w:r>
    </w:p>
    <w:p w14:paraId="25A406E6" w14:textId="54E3C2CD" w:rsidR="0086620C" w:rsidRDefault="0086620C" w:rsidP="008662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8662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UA-2025-08-01-008460-a</w:t>
      </w:r>
    </w:p>
    <w:p w14:paraId="20A977C1" w14:textId="77777777" w:rsidR="0086620C" w:rsidRDefault="0086620C" w:rsidP="008662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2063E48F" w14:textId="72427AC5" w:rsidR="0086620C" w:rsidRDefault="0086620C" w:rsidP="00866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>
        <w:rPr>
          <w:b/>
          <w:color w:val="000000" w:themeColor="text1"/>
          <w:sz w:val="26"/>
          <w:szCs w:val="26"/>
        </w:rPr>
        <w:t xml:space="preserve"> </w:t>
      </w:r>
      <w:r w:rsidRPr="0086620C">
        <w:rPr>
          <w:rFonts w:ascii="Times New Roman" w:hAnsi="Times New Roman" w:cs="Times New Roman"/>
          <w:sz w:val="26"/>
          <w:szCs w:val="26"/>
        </w:rPr>
        <w:t xml:space="preserve">У відповідності до Програми розвитку культури Борщагівської сільської територіальної громади Бучанського району Київської області на 2024-2026 роки, із змінами, затверджених рішенням 23 сесії VIII скликання Борщагівської сільської ради Бучанського району Київської області від 06.03.2025 р. №14-23-VIII, рішенням сесії Борщагівської сільської ради Бучанського району Київської області від 06.03.2025 року №13-23-VIII «Про внесення змін до рішення Борщагівської сільської ради Бучанського району Київської області від 19.12.2024 р. №49-20-VIII «Про бюджет Борщагівської сільської територіальної громади на 2025 рік», передбачені кошти місцевого бюджету на придбання обладнання і предметів довгострокового користування та забезпечення діяльності палаців і будинків культури, клубів, центрів дозвілля та інших клубних закладів, у розмірі 3 100 000 грн. 00 коп. </w:t>
      </w:r>
    </w:p>
    <w:p w14:paraId="5E5C18DE" w14:textId="77777777" w:rsidR="0086620C" w:rsidRPr="0086620C" w:rsidRDefault="0086620C" w:rsidP="00866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43F354" w14:textId="77777777" w:rsidR="0086620C" w:rsidRDefault="0086620C" w:rsidP="008662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2025 рік Борщагівської сільської ради Бучанського району Київської області.</w:t>
      </w:r>
    </w:p>
    <w:p w14:paraId="50DAABE4" w14:textId="6C50D29A" w:rsidR="0086620C" w:rsidRDefault="0086620C" w:rsidP="0086620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8662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639 826 грн. 00 коп., (шістсот тридцять дев’ять тисяч вісімсот двадцять шість гривень 00 коп.), з ПДВ.</w:t>
      </w:r>
    </w:p>
    <w:p w14:paraId="3D67C783" w14:textId="1A8BEBD2" w:rsidR="00285031" w:rsidRDefault="0086620C" w:rsidP="0086620C">
      <w:pPr>
        <w:shd w:val="clear" w:color="auto" w:fill="FFFFFF"/>
        <w:spacing w:after="150" w:line="240" w:lineRule="auto"/>
        <w:ind w:firstLine="45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товар, які містяться у відкритих джерелах (у тому числі на сайтах постачальників,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sectPr w:rsidR="00285031" w:rsidSect="00511E8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C0"/>
    <w:rsid w:val="00285031"/>
    <w:rsid w:val="00471F90"/>
    <w:rsid w:val="005D15C0"/>
    <w:rsid w:val="008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0B06"/>
  <w15:chartTrackingRefBased/>
  <w15:docId w15:val="{EF84424F-4366-4FFD-B2D5-B62C1D03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0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1987</Words>
  <Characters>1134</Characters>
  <Application>Microsoft Office Word</Application>
  <DocSecurity>0</DocSecurity>
  <Lines>9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2025-08-04T09:46:00Z</cp:lastPrinted>
  <dcterms:created xsi:type="dcterms:W3CDTF">2025-08-04T09:32:00Z</dcterms:created>
  <dcterms:modified xsi:type="dcterms:W3CDTF">2025-08-04T09:48:00Z</dcterms:modified>
</cp:coreProperties>
</file>